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18" w:rsidRPr="00104286" w:rsidRDefault="00104286" w:rsidP="00104286">
      <w:pPr>
        <w:jc w:val="center"/>
        <w:rPr>
          <w:b/>
          <w:sz w:val="30"/>
          <w:szCs w:val="30"/>
        </w:rPr>
      </w:pPr>
      <w:r w:rsidRPr="00104286">
        <w:rPr>
          <w:b/>
          <w:sz w:val="30"/>
          <w:szCs w:val="30"/>
        </w:rPr>
        <w:t>2017年校自选课题</w:t>
      </w:r>
      <w:r w:rsidR="00114C51" w:rsidRPr="00104286">
        <w:rPr>
          <w:b/>
          <w:sz w:val="30"/>
          <w:szCs w:val="30"/>
        </w:rPr>
        <w:t>（</w:t>
      </w:r>
      <w:r w:rsidR="00114C51" w:rsidRPr="00960193">
        <w:rPr>
          <w:rFonts w:hint="eastAsia"/>
          <w:b/>
          <w:sz w:val="30"/>
          <w:szCs w:val="30"/>
        </w:rPr>
        <w:t>辅导员专项</w:t>
      </w:r>
      <w:r w:rsidR="00114C51" w:rsidRPr="00104286">
        <w:rPr>
          <w:b/>
          <w:sz w:val="30"/>
          <w:szCs w:val="30"/>
        </w:rPr>
        <w:t>）</w:t>
      </w:r>
      <w:r w:rsidRPr="00104286">
        <w:rPr>
          <w:b/>
          <w:sz w:val="30"/>
          <w:szCs w:val="30"/>
        </w:rPr>
        <w:t>项目</w:t>
      </w:r>
    </w:p>
    <w:tbl>
      <w:tblPr>
        <w:tblW w:w="8231" w:type="dxa"/>
        <w:tblInd w:w="99" w:type="dxa"/>
        <w:tblLook w:val="04A0"/>
      </w:tblPr>
      <w:tblGrid>
        <w:gridCol w:w="580"/>
        <w:gridCol w:w="1130"/>
        <w:gridCol w:w="5245"/>
        <w:gridCol w:w="1276"/>
      </w:tblGrid>
      <w:tr w:rsidR="00104286" w:rsidRPr="00104286" w:rsidTr="00104286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6" w:rsidRPr="00104286" w:rsidRDefault="00104286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6" w:rsidRPr="00104286" w:rsidRDefault="00104286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6" w:rsidRPr="00104286" w:rsidRDefault="00104286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86" w:rsidRPr="00104286" w:rsidRDefault="00104286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</w:tr>
      <w:tr w:rsidR="00960193" w:rsidRPr="00104286" w:rsidTr="00104286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93" w:rsidRPr="00104286" w:rsidRDefault="00960193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93" w:rsidRDefault="00960193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周生娣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93" w:rsidRDefault="00960193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“校园网贷”风险规避路径研究---以景德镇陶瓷大学为例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93" w:rsidRPr="00104286" w:rsidRDefault="003205E4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材料学院</w:t>
            </w:r>
          </w:p>
        </w:tc>
      </w:tr>
      <w:tr w:rsidR="00960193" w:rsidRPr="00104286" w:rsidTr="003205E4">
        <w:trPr>
          <w:trHeight w:val="5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93" w:rsidRPr="00104286" w:rsidRDefault="00960193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93" w:rsidRDefault="00960193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董丽娜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93" w:rsidRDefault="00960193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新形势下大学生担当精神的培育研究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93" w:rsidRPr="00104286" w:rsidRDefault="003205E4" w:rsidP="003205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</w:tr>
      <w:tr w:rsidR="003205E4" w:rsidRPr="00104286" w:rsidTr="003205E4">
        <w:trPr>
          <w:trHeight w:val="6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E4" w:rsidRPr="00104286" w:rsidRDefault="003205E4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王文生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“双创”背景下我校辅导员职业发展路径选择的实证研究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Pr="003205E4" w:rsidRDefault="003205E4" w:rsidP="003205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1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</w:tr>
      <w:tr w:rsidR="003205E4" w:rsidRPr="00104286" w:rsidTr="003205E4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E4" w:rsidRPr="00104286" w:rsidRDefault="003205E4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操维琦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大学生需求视阀下高校辅导员工作层次性研究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Pr="003205E4" w:rsidRDefault="003205E4" w:rsidP="003205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1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</w:tr>
      <w:tr w:rsidR="003205E4" w:rsidRPr="00104286" w:rsidTr="003205E4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E4" w:rsidRPr="00104286" w:rsidRDefault="003205E4" w:rsidP="001042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文化自信视阈下陶瓷文化对大学生民族精神的培育研究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Pr="00104286" w:rsidRDefault="003205E4" w:rsidP="003205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</w:tr>
      <w:tr w:rsidR="003205E4" w:rsidRPr="00104286" w:rsidTr="00104286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E4" w:rsidRPr="00104286" w:rsidRDefault="003205E4" w:rsidP="00CE47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邬华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积极心理学视角下的大学生心理健康操在第二课堂推广研究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Pr="00104286" w:rsidRDefault="003205E4" w:rsidP="007372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</w:tr>
      <w:tr w:rsidR="003205E4" w:rsidRPr="00104286" w:rsidTr="00104286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E4" w:rsidRPr="00104286" w:rsidRDefault="003205E4" w:rsidP="00CE47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赵浩政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微时代背景下大学生思政教育个性化培养模式探究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Pr="00104286" w:rsidRDefault="003205E4" w:rsidP="00D41B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陶瓷美术学院</w:t>
            </w:r>
          </w:p>
        </w:tc>
      </w:tr>
      <w:tr w:rsidR="003205E4" w:rsidRPr="00104286" w:rsidTr="00104286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E4" w:rsidRPr="00104286" w:rsidRDefault="003205E4" w:rsidP="00CE47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晏志伟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中华经典古诗词融入大学生思想教育研究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Pr="00104286" w:rsidRDefault="003205E4" w:rsidP="005B69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428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机电学院</w:t>
            </w:r>
          </w:p>
        </w:tc>
      </w:tr>
      <w:tr w:rsidR="003205E4" w:rsidRPr="00104286" w:rsidTr="00104286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E4" w:rsidRPr="00104286" w:rsidRDefault="003205E4" w:rsidP="00CE47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郑海林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E4" w:rsidRDefault="003205E4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大学生同伴依恋、生命意义感与问题性手机使用的关系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E4" w:rsidRPr="00104286" w:rsidRDefault="003205E4" w:rsidP="00B949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21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</w:tc>
      </w:tr>
    </w:tbl>
    <w:p w:rsidR="00104286" w:rsidRDefault="00104286"/>
    <w:p w:rsidR="00104286" w:rsidRDefault="00104286"/>
    <w:p w:rsidR="00104286" w:rsidRDefault="00104286"/>
    <w:sectPr w:rsidR="00104286" w:rsidSect="0032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EA" w:rsidRDefault="00D66FEA" w:rsidP="00960193">
      <w:r>
        <w:separator/>
      </w:r>
    </w:p>
  </w:endnote>
  <w:endnote w:type="continuationSeparator" w:id="1">
    <w:p w:rsidR="00D66FEA" w:rsidRDefault="00D66FEA" w:rsidP="0096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EA" w:rsidRDefault="00D66FEA" w:rsidP="00960193">
      <w:r>
        <w:separator/>
      </w:r>
    </w:p>
  </w:footnote>
  <w:footnote w:type="continuationSeparator" w:id="1">
    <w:p w:rsidR="00D66FEA" w:rsidRDefault="00D66FEA" w:rsidP="00960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286"/>
    <w:rsid w:val="000223FF"/>
    <w:rsid w:val="00104286"/>
    <w:rsid w:val="00114C51"/>
    <w:rsid w:val="001301E2"/>
    <w:rsid w:val="003205E4"/>
    <w:rsid w:val="00323518"/>
    <w:rsid w:val="00420E17"/>
    <w:rsid w:val="00487419"/>
    <w:rsid w:val="00960193"/>
    <w:rsid w:val="00AD4D71"/>
    <w:rsid w:val="00AF117C"/>
    <w:rsid w:val="00C05452"/>
    <w:rsid w:val="00C12646"/>
    <w:rsid w:val="00C416A3"/>
    <w:rsid w:val="00D25101"/>
    <w:rsid w:val="00D66FEA"/>
    <w:rsid w:val="00E0404E"/>
    <w:rsid w:val="00FA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1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1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xmk</dc:creator>
  <cp:lastModifiedBy>xmk</cp:lastModifiedBy>
  <cp:revision>3</cp:revision>
  <dcterms:created xsi:type="dcterms:W3CDTF">2017-07-11T01:40:00Z</dcterms:created>
  <dcterms:modified xsi:type="dcterms:W3CDTF">2017-07-11T03:21:00Z</dcterms:modified>
</cp:coreProperties>
</file>