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54E4A" w:rsidRDefault="00854E4A" w:rsidP="00854E4A">
      <w:pPr>
        <w:spacing w:line="360" w:lineRule="auto"/>
        <w:ind w:firstLineChars="686" w:firstLine="1653"/>
        <w:rPr>
          <w:rFonts w:hint="eastAsia"/>
          <w:b/>
          <w:bCs/>
          <w:color w:val="0A2261"/>
          <w:sz w:val="24"/>
          <w:szCs w:val="24"/>
          <w:shd w:val="clear" w:color="auto" w:fill="FFFFFF"/>
        </w:rPr>
      </w:pPr>
      <w:r w:rsidRPr="00854E4A">
        <w:rPr>
          <w:rFonts w:hint="eastAsia"/>
          <w:b/>
          <w:bCs/>
          <w:color w:val="0A2261"/>
          <w:sz w:val="24"/>
          <w:szCs w:val="24"/>
          <w:shd w:val="clear" w:color="auto" w:fill="FFFFFF"/>
        </w:rPr>
        <w:t>关于选聘首届省情研究特聘专家的通知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854E4A">
        <w:rPr>
          <w:rFonts w:hint="eastAsia"/>
          <w:color w:val="000000"/>
        </w:rPr>
        <w:t>各高校、科研院所、省直有关单位：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为了加强全省新型智库建设工作，打造一支专业功底深厚、研究视野开阔、创新能力突出、社会责任感强的高端智库人才队伍，努力为建设富裕美丽幸福江西提供思想引领、理论支撑和智力支持，省社联决定面向各高校、科研院所、省直有关单位选聘首届省情研究特聘专家。现将有关事项通知如下：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一、基本条件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（一）热爱祖国，遵纪守法，坚持科学精神，恪守职业道德，社会责任感强。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（二）具备扎实的专业功底、突出的创新能力和广阔的研究视野，熟悉江西经济社会发展实际，能够较好地把握国家和省委省政府的战略需求。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（三）具有承担省情调研任务、应用对策类课题研究等经历，研究成果获得过省领导肯定性批示或被采纳进入省委省政府决策，取得良好经济和社会效益。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（四）高校、科研单位人员要求具有副高以上职称或博士学位，实际工作部门人员不受职称、学历限制。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二、特聘专家要求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（一）主要任务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承担省委省政府和有关部门交办的重大课题研究，省社联省情调研课题，参与专题研讨、政策解读和第三方评估等工作。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（二）激励机制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特聘专家优先推荐进入江西省高端智库人才储备库，在“江西省优秀中青年社会科学专家”评选中给予政策倾斜，每年集中组织研修活动。 根据研究任务需要，给予承担任务的特聘专家省社科规划重点课题资助或一般课题资助。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（三）聘期管理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特聘专家分为首席专家和特约研究员两类，聘期为两年，实行动态管理。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三、选聘程序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根据个人实际情况自愿申报，申请人填写《省情研究特聘专家申请表》，提供相关证明材料。由所在单位进行资格审核和组织推荐后，报送省社联。 省社联按照规定组织专家对申请人选进行综合评审，遴选出特聘专家人选，发放聘任证书。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lastRenderedPageBreak/>
        <w:t>    四、其他事项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（一）报送材料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1.申请表纸质稿一式5份，所在单位申请人情况汇总表纸质稿1份，以及相应电子版。相关表格可在省社联网站（www.jxss.net.cn）下载。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2.证明材料1份。重点包括：代表作复印件以及省领导批示复印件或抄清。证明材料装订成册，由所在单位科研处或相关部门负责审核，在复印件加盖印章。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（二）申报时间 自2017年5月12日—5月30日。请各单位科研处及相关部门按时做好申报推荐工作，于5月30日前将相关材料报送至省社联省情研究中心，逾期不予受理。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联 系 人：姚婷 刘忠林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联系电话：0791-88592239,0791-86270193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电子邮箱：jxsqyj@126.com</w:t>
      </w:r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 附件：</w:t>
      </w:r>
      <w:hyperlink r:id="rId4" w:tgtFrame="_blank" w:history="1">
        <w:r w:rsidRPr="00854E4A">
          <w:rPr>
            <w:rStyle w:val="a4"/>
            <w:rFonts w:hint="eastAsia"/>
            <w:u w:val="none"/>
          </w:rPr>
          <w:t>1.首届省情研究特聘专家申请人情况汇总表</w:t>
        </w:r>
      </w:hyperlink>
    </w:p>
    <w:p w:rsidR="00854E4A" w:rsidRPr="00854E4A" w:rsidRDefault="00854E4A" w:rsidP="00854E4A">
      <w:pPr>
        <w:pStyle w:val="a3"/>
        <w:shd w:val="clear" w:color="auto" w:fill="FFFFFF"/>
        <w:spacing w:before="0" w:beforeAutospacing="0" w:after="0" w:afterAutospacing="0" w:line="360" w:lineRule="auto"/>
        <w:rPr>
          <w:rFonts w:hint="eastAsia"/>
          <w:color w:val="000000"/>
        </w:rPr>
      </w:pPr>
      <w:r w:rsidRPr="00854E4A">
        <w:rPr>
          <w:rFonts w:hint="eastAsia"/>
          <w:color w:val="000000"/>
        </w:rPr>
        <w:t>         </w:t>
      </w:r>
      <w:r w:rsidRPr="00854E4A">
        <w:rPr>
          <w:rStyle w:val="apple-converted-space"/>
          <w:rFonts w:hint="eastAsia"/>
          <w:color w:val="000000"/>
        </w:rPr>
        <w:t> </w:t>
      </w:r>
      <w:hyperlink r:id="rId5" w:tgtFrame="_blank" w:history="1">
        <w:r w:rsidRPr="00854E4A">
          <w:rPr>
            <w:rStyle w:val="a4"/>
            <w:rFonts w:hint="eastAsia"/>
            <w:u w:val="none"/>
          </w:rPr>
          <w:t>2.省情研究特聘专家申请表</w:t>
        </w:r>
      </w:hyperlink>
    </w:p>
    <w:p w:rsidR="00854E4A" w:rsidRPr="00854E4A" w:rsidRDefault="00854E4A" w:rsidP="00854E4A">
      <w:pPr>
        <w:spacing w:line="360" w:lineRule="auto"/>
        <w:rPr>
          <w:sz w:val="24"/>
          <w:szCs w:val="24"/>
        </w:rPr>
      </w:pPr>
    </w:p>
    <w:sectPr w:rsidR="00854E4A" w:rsidRPr="00854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E4A"/>
    <w:rsid w:val="00854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4E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54E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4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2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xnews.com.cn/doc/003/009/317/00300931763_27f9593a.doc" TargetMode="External"/><Relationship Id="rId4" Type="http://schemas.openxmlformats.org/officeDocument/2006/relationships/hyperlink" Target="http://www.jxnews.com.cn/doc/003/009/317/00300931762_6643146a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1161</Characters>
  <Application>Microsoft Office Word</Application>
  <DocSecurity>0</DocSecurity>
  <Lines>9</Lines>
  <Paragraphs>2</Paragraphs>
  <ScaleCrop>false</ScaleCrop>
  <Company>景德镇陶瓷学院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辛凤</dc:creator>
  <cp:keywords/>
  <dc:description/>
  <cp:lastModifiedBy>辛凤</cp:lastModifiedBy>
  <cp:revision>2</cp:revision>
  <dcterms:created xsi:type="dcterms:W3CDTF">2017-05-17T10:09:00Z</dcterms:created>
  <dcterms:modified xsi:type="dcterms:W3CDTF">2017-05-17T10:09:00Z</dcterms:modified>
</cp:coreProperties>
</file>